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D9" w:rsidRPr="002D2A65" w:rsidRDefault="00892BD9" w:rsidP="00892BD9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7D28532A" wp14:editId="0F0B795B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BD9" w:rsidRPr="002D2A65" w:rsidRDefault="00892BD9" w:rsidP="00892BD9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</w:rPr>
      </w:pPr>
    </w:p>
    <w:p w:rsidR="00892BD9" w:rsidRDefault="00892BD9" w:rsidP="00892BD9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892BD9" w:rsidRDefault="00892BD9" w:rsidP="00892BD9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892BD9" w:rsidRDefault="00892BD9" w:rsidP="00892BD9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892BD9" w:rsidRDefault="00892BD9" w:rsidP="00892BD9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  <w:bookmarkStart w:id="0" w:name="_GoBack"/>
      <w:bookmarkEnd w:id="0"/>
    </w:p>
    <w:p w:rsidR="00892BD9" w:rsidRDefault="00892BD9" w:rsidP="00892BD9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892BD9" w:rsidRDefault="00892BD9" w:rsidP="00892BD9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892BD9" w:rsidRDefault="00892BD9" w:rsidP="00892BD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892BD9" w:rsidRDefault="00892BD9" w:rsidP="00892BD9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2019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______</w:t>
      </w:r>
    </w:p>
    <w:p w:rsidR="00892BD9" w:rsidRDefault="00892BD9" w:rsidP="00892BD9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892BD9" w:rsidRDefault="00892BD9" w:rsidP="00892BD9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892BD9" w:rsidRDefault="00892BD9" w:rsidP="00892BD9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892BD9" w:rsidRDefault="00892BD9" w:rsidP="00892BD9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протоколу засідання опікунської ради від 21.0</w:t>
      </w:r>
      <w:r w:rsidRPr="00E1009F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5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2019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та розглянувши заяви громадян, виконавчий комітет міської ради вирішив:</w:t>
      </w:r>
    </w:p>
    <w:p w:rsidR="00892BD9" w:rsidRPr="00A11D6A" w:rsidRDefault="00892BD9" w:rsidP="00892BD9">
      <w:pPr>
        <w:widowControl w:val="0"/>
        <w:tabs>
          <w:tab w:val="left" w:pos="949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   1. </w:t>
      </w:r>
      <w:r w:rsidRPr="00A11D6A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На підставі пункту 1.7 Правил опіки та піклування та пункту 25 Типового положення про психоневрологічні інтернати влаштувати ПІП, (04.12.1994 р. н.,) до психоневрологічного відділення </w:t>
      </w:r>
      <w:proofErr w:type="spellStart"/>
      <w:r w:rsidRPr="00A11D6A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Козелецького</w:t>
      </w:r>
      <w:proofErr w:type="spellEnd"/>
      <w:r w:rsidRPr="00A11D6A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геріатричного пансіонату.</w:t>
      </w:r>
    </w:p>
    <w:p w:rsidR="00892BD9" w:rsidRPr="005203E5" w:rsidRDefault="00892BD9" w:rsidP="00892BD9">
      <w:pPr>
        <w:widowControl w:val="0"/>
        <w:tabs>
          <w:tab w:val="left" w:pos="-552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         </w:t>
      </w:r>
      <w:r w:rsidRPr="005203E5">
        <w:rPr>
          <w:rFonts w:ascii="Times New Roman CYR" w:eastAsia="Andale Sans UI" w:hAnsi="Times New Roman CYR" w:cs="Times New Roman CYR"/>
          <w:sz w:val="28"/>
          <w:szCs w:val="24"/>
          <w:lang w:val="uk-UA"/>
        </w:rPr>
        <w:t>2.</w:t>
      </w: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 </w:t>
      </w:r>
      <w:r w:rsidRPr="005203E5">
        <w:rPr>
          <w:rFonts w:ascii="Times New Roman CYR" w:eastAsia="Andale Sans UI" w:hAnsi="Times New Roman CYR" w:cs="Times New Roman CYR"/>
          <w:sz w:val="28"/>
          <w:szCs w:val="24"/>
          <w:lang w:val="uk-UA"/>
        </w:rPr>
        <w:t>На підставі пунктів 2,3 статті 41, пункту 3 статті 67,  пункту 3</w:t>
      </w: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>,4</w:t>
      </w:r>
      <w:r w:rsidRPr="005203E5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 статті 71 Цивільного кодексу України, </w:t>
      </w:r>
      <w:r w:rsidRPr="005203E5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пункту 4.7 Правил опіки та піклування дозволити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>ПІП,( 20.02.1960</w:t>
      </w:r>
      <w:r w:rsidRPr="005203E5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 р. н.,</w:t>
      </w: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>)</w:t>
      </w:r>
      <w:r w:rsidRPr="005203E5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 </w:t>
      </w:r>
      <w:r w:rsidRPr="005203E5">
        <w:rPr>
          <w:rFonts w:ascii="Times New Roman" w:eastAsiaTheme="minorHAnsi" w:hAnsi="Times New Roman"/>
          <w:sz w:val="28"/>
          <w:lang w:val="uk-UA" w:eastAsia="ru-RU"/>
        </w:rPr>
        <w:t>від імені недієздатної особи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 ПІП, (02.08.1937 р. н.),</w:t>
      </w:r>
      <w:r w:rsidRPr="005203E5">
        <w:rPr>
          <w:rFonts w:ascii="Times New Roman" w:eastAsiaTheme="minorHAnsi" w:hAnsi="Times New Roman"/>
          <w:sz w:val="28"/>
          <w:lang w:val="uk-UA" w:eastAsia="ru-RU"/>
        </w:rPr>
        <w:t xml:space="preserve"> опікуном якої вона є відповідно до рішення 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Ніжинського міськрайонного суду </w:t>
      </w:r>
      <w:r w:rsidRPr="005203E5">
        <w:rPr>
          <w:rFonts w:ascii="Times New Roman" w:eastAsiaTheme="minorHAnsi" w:hAnsi="Times New Roman"/>
          <w:sz w:val="28"/>
          <w:lang w:val="uk-UA" w:eastAsia="ru-RU"/>
        </w:rPr>
        <w:t xml:space="preserve">від 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(конфіденційна інформація), справа (конфіденційна інформація), провадження (конфіденційна інформація) дозволити оформити договір оренди на земельні ділянки для ведення товарного сільськогосподарського виробництва площею 2,31га та 1,30га розташованої на (конфіденційна інформація), </w:t>
      </w:r>
      <w:r w:rsidRPr="005203E5">
        <w:rPr>
          <w:rFonts w:ascii="Times New Roman CYR" w:eastAsiaTheme="minorHAnsi" w:hAnsi="Times New Roman CYR" w:cstheme="minorBidi"/>
          <w:sz w:val="28"/>
          <w:lang w:val="uk-UA"/>
        </w:rPr>
        <w:t>що належить</w:t>
      </w:r>
      <w:r>
        <w:rPr>
          <w:rFonts w:ascii="Times New Roman CYR" w:eastAsiaTheme="minorHAnsi" w:hAnsi="Times New Roman CYR" w:cstheme="minorBidi"/>
          <w:sz w:val="28"/>
          <w:lang w:val="uk-UA"/>
        </w:rPr>
        <w:t xml:space="preserve"> недієздатній особі ПІП </w:t>
      </w:r>
      <w:r w:rsidRPr="005203E5">
        <w:rPr>
          <w:rFonts w:ascii="Times New Roman CYR" w:eastAsiaTheme="minorHAnsi" w:hAnsi="Times New Roman CYR" w:cstheme="minorBidi"/>
          <w:sz w:val="28"/>
          <w:lang w:val="uk-UA"/>
        </w:rPr>
        <w:t xml:space="preserve">відповідно до </w:t>
      </w:r>
      <w:r>
        <w:rPr>
          <w:rFonts w:ascii="Times New Roman CYR" w:eastAsiaTheme="minorHAnsi" w:hAnsi="Times New Roman CYR" w:cstheme="minorBidi"/>
          <w:sz w:val="28"/>
          <w:lang w:val="uk-UA"/>
        </w:rPr>
        <w:t xml:space="preserve">державних актів на право власності на земельну ділянку </w:t>
      </w:r>
      <w:r w:rsidRPr="005203E5">
        <w:rPr>
          <w:rFonts w:ascii="Times New Roman CYR" w:eastAsiaTheme="minorHAnsi" w:hAnsi="Times New Roman CYR" w:cstheme="minorBidi"/>
          <w:sz w:val="28"/>
          <w:lang w:val="uk-UA"/>
        </w:rPr>
        <w:t xml:space="preserve">від 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(конфіденційна інформація) </w:t>
      </w:r>
      <w:r w:rsidRPr="005203E5">
        <w:rPr>
          <w:rFonts w:ascii="Times New Roman CYR" w:eastAsiaTheme="minorHAnsi" w:hAnsi="Times New Roman CYR" w:cstheme="minorBidi"/>
          <w:sz w:val="28"/>
          <w:lang w:val="uk-UA"/>
        </w:rPr>
        <w:t>серія</w:t>
      </w:r>
      <w:r>
        <w:rPr>
          <w:rFonts w:ascii="Times New Roman" w:eastAsiaTheme="minorHAnsi" w:hAnsi="Times New Roman"/>
          <w:sz w:val="28"/>
          <w:lang w:val="uk-UA" w:eastAsia="ru-RU"/>
        </w:rPr>
        <w:t>(конфіденційна інформація)</w:t>
      </w:r>
      <w:r w:rsidRPr="005203E5">
        <w:rPr>
          <w:rFonts w:ascii="Times New Roman CYR" w:eastAsiaTheme="minorHAnsi" w:hAnsi="Times New Roman CYR" w:cstheme="minorBidi"/>
          <w:sz w:val="28"/>
          <w:lang w:val="uk-UA"/>
        </w:rPr>
        <w:t>, серія</w:t>
      </w:r>
      <w:r w:rsidRPr="005203E5">
        <w:rPr>
          <w:rFonts w:ascii="Times New Roman" w:eastAsiaTheme="minorHAnsi" w:hAnsi="Times New Roman"/>
          <w:sz w:val="28"/>
          <w:lang w:val="uk-UA" w:eastAsia="ru-RU"/>
        </w:rPr>
        <w:t>.</w:t>
      </w:r>
      <w:r w:rsidRPr="00A11D6A">
        <w:rPr>
          <w:rFonts w:ascii="Times New Roman" w:eastAsiaTheme="minorHAnsi" w:hAnsi="Times New Roman"/>
          <w:sz w:val="28"/>
          <w:lang w:val="uk-UA" w:eastAsia="ru-RU"/>
        </w:rPr>
        <w:t xml:space="preserve"> </w:t>
      </w:r>
      <w:r>
        <w:rPr>
          <w:rFonts w:ascii="Times New Roman" w:eastAsiaTheme="minorHAnsi" w:hAnsi="Times New Roman"/>
          <w:sz w:val="28"/>
          <w:lang w:val="uk-UA" w:eastAsia="ru-RU"/>
        </w:rPr>
        <w:t>(конфіденційна інформація).</w:t>
      </w:r>
      <w:r w:rsidRPr="005203E5">
        <w:rPr>
          <w:rFonts w:ascii="Times New Roman" w:eastAsiaTheme="minorHAnsi" w:hAnsi="Times New Roman"/>
          <w:sz w:val="28"/>
          <w:lang w:val="uk-UA" w:eastAsia="ru-RU"/>
        </w:rPr>
        <w:t xml:space="preserve"> </w:t>
      </w:r>
      <w:r w:rsidRPr="005203E5">
        <w:rPr>
          <w:rFonts w:ascii="Times New Roman CYR" w:eastAsiaTheme="minorHAnsi" w:hAnsi="Times New Roman CYR" w:cstheme="minorBidi"/>
          <w:sz w:val="28"/>
          <w:lang w:val="uk-UA"/>
        </w:rPr>
        <w:t>При цьому права, інтереси недієздатної не будуть порушені.</w:t>
      </w:r>
    </w:p>
    <w:p w:rsidR="00892BD9" w:rsidRDefault="00892BD9" w:rsidP="00892BD9">
      <w:pPr>
        <w:widowControl w:val="0"/>
        <w:tabs>
          <w:tab w:val="left" w:pos="567"/>
          <w:tab w:val="left" w:pos="949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</w:p>
    <w:p w:rsidR="00892BD9" w:rsidRPr="00A11D6A" w:rsidRDefault="00892BD9" w:rsidP="00892BD9">
      <w:pPr>
        <w:widowControl w:val="0"/>
        <w:tabs>
          <w:tab w:val="left" w:pos="9498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3.  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892BD9" w:rsidRDefault="00892BD9" w:rsidP="00892BD9">
      <w:pPr>
        <w:widowControl w:val="0"/>
        <w:tabs>
          <w:tab w:val="left" w:pos="6215"/>
          <w:tab w:val="left" w:pos="9498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4.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892BD9" w:rsidRDefault="00892BD9" w:rsidP="00892BD9">
      <w:pPr>
        <w:widowControl w:val="0"/>
        <w:tabs>
          <w:tab w:val="left" w:pos="6215"/>
          <w:tab w:val="left" w:pos="9498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9E6DDC" w:rsidRDefault="00892BD9" w:rsidP="00892BD9"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 А.ЛІННИК</w:t>
      </w:r>
    </w:p>
    <w:sectPr w:rsidR="009E6DDC" w:rsidSect="00892BD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54"/>
    <w:rsid w:val="007D1954"/>
    <w:rsid w:val="00892BD9"/>
    <w:rsid w:val="009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B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B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Racinnb2525</dc:creator>
  <cp:keywords/>
  <dc:description/>
  <cp:lastModifiedBy>Racinnb2525</cp:lastModifiedBy>
  <cp:revision>2</cp:revision>
  <dcterms:created xsi:type="dcterms:W3CDTF">2019-05-22T11:38:00Z</dcterms:created>
  <dcterms:modified xsi:type="dcterms:W3CDTF">2019-05-22T11:40:00Z</dcterms:modified>
</cp:coreProperties>
</file>